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D447" w14:textId="77777777" w:rsidR="00E846F9" w:rsidRDefault="008F29AA" w:rsidP="008F2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77A82">
        <w:rPr>
          <w:rFonts w:ascii="Times New Roman" w:hAnsi="Times New Roman" w:cs="Times New Roman"/>
          <w:sz w:val="24"/>
          <w:szCs w:val="24"/>
        </w:rPr>
        <w:t xml:space="preserve">Šiaulių Dainų progimnazija </w:t>
      </w:r>
    </w:p>
    <w:p w14:paraId="1EDB80A9" w14:textId="77777777" w:rsidR="00977A82" w:rsidRDefault="00977A82" w:rsidP="00977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7873">
        <w:rPr>
          <w:rFonts w:ascii="Times New Roman" w:hAnsi="Times New Roman" w:cs="Times New Roman"/>
          <w:sz w:val="24"/>
          <w:szCs w:val="24"/>
        </w:rPr>
        <w:t>ažangos ataskaita</w:t>
      </w:r>
      <w:r w:rsidRPr="00977A82">
        <w:rPr>
          <w:rFonts w:ascii="Times New Roman" w:hAnsi="Times New Roman" w:cs="Times New Roman"/>
          <w:sz w:val="24"/>
          <w:szCs w:val="24"/>
        </w:rPr>
        <w:t xml:space="preserve"> už 2024 m.</w:t>
      </w:r>
    </w:p>
    <w:p w14:paraId="65E39734" w14:textId="77777777" w:rsidR="00BD7873" w:rsidRPr="00BC236B" w:rsidRDefault="00BD7873" w:rsidP="00BD787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36B">
        <w:rPr>
          <w:rFonts w:ascii="Times New Roman" w:hAnsi="Times New Roman" w:cs="Times New Roman"/>
          <w:sz w:val="24"/>
          <w:szCs w:val="24"/>
        </w:rPr>
        <w:t xml:space="preserve">Progimnazijos stipriosios veiklos sritys: </w:t>
      </w:r>
      <w:r w:rsidR="00235A15" w:rsidRPr="00BC2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13E6F" w14:textId="77777777" w:rsidR="00FB7400" w:rsidRPr="00C3109B" w:rsidRDefault="00FE7798" w:rsidP="00FB740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7400" w:rsidRPr="00BC236B">
        <w:rPr>
          <w:rFonts w:ascii="Times New Roman" w:hAnsi="Times New Roman" w:cs="Times New Roman"/>
          <w:sz w:val="24"/>
          <w:szCs w:val="24"/>
        </w:rPr>
        <w:t xml:space="preserve">1 sritis. </w:t>
      </w:r>
      <w:r w:rsidR="00FB7400">
        <w:rPr>
          <w:rFonts w:ascii="Times New Roman" w:hAnsi="Times New Roman" w:cs="Times New Roman"/>
          <w:sz w:val="24"/>
          <w:szCs w:val="24"/>
        </w:rPr>
        <w:t>R</w:t>
      </w:r>
      <w:r w:rsidR="00FB7400" w:rsidRPr="00BC236B">
        <w:rPr>
          <w:rFonts w:ascii="Times New Roman" w:hAnsi="Times New Roman" w:cs="Times New Roman"/>
          <w:sz w:val="24"/>
          <w:szCs w:val="24"/>
        </w:rPr>
        <w:t>ezultatai</w:t>
      </w:r>
    </w:p>
    <w:p w14:paraId="545523E1" w14:textId="77777777" w:rsidR="00FB7400" w:rsidRPr="00BC236B" w:rsidRDefault="00FB7400" w:rsidP="00FB7400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BC236B">
        <w:rPr>
          <w:rFonts w:ascii="Times New Roman" w:hAnsi="Times New Roman" w:cs="Times New Roman"/>
          <w:sz w:val="24"/>
          <w:szCs w:val="24"/>
        </w:rPr>
        <w:t>Tema. 1.2. Pasiekimai ir pažanga</w:t>
      </w:r>
    </w:p>
    <w:p w14:paraId="06F1A6EC" w14:textId="77777777" w:rsidR="00FB7400" w:rsidRPr="00FB7400" w:rsidRDefault="00FB7400" w:rsidP="00FB7400">
      <w:pPr>
        <w:pStyle w:val="Sraopastraipa"/>
        <w:rPr>
          <w:rFonts w:ascii="Times New Roman" w:eastAsia="Calibri" w:hAnsi="Times New Roman" w:cs="Times New Roman"/>
          <w:bCs/>
          <w:sz w:val="24"/>
          <w:szCs w:val="24"/>
        </w:rPr>
      </w:pPr>
      <w:r w:rsidRPr="00BC236B">
        <w:rPr>
          <w:rFonts w:ascii="Times New Roman" w:hAnsi="Times New Roman" w:cs="Times New Roman"/>
          <w:sz w:val="24"/>
          <w:szCs w:val="24"/>
        </w:rPr>
        <w:t>Veiklos rodiklis.</w:t>
      </w:r>
      <w:r w:rsidRPr="00C310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7400">
        <w:rPr>
          <w:rFonts w:ascii="Times New Roman" w:eastAsia="Calibri" w:hAnsi="Times New Roman" w:cs="Times New Roman"/>
          <w:bCs/>
          <w:sz w:val="24"/>
          <w:szCs w:val="24"/>
        </w:rPr>
        <w:t>1.2.2. Mokyklos pasiekimai ir pažanga</w:t>
      </w:r>
    </w:p>
    <w:p w14:paraId="4D9F90B6" w14:textId="77777777" w:rsidR="00FB7400" w:rsidRPr="00FB7400" w:rsidRDefault="00FB7400" w:rsidP="00FB740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7400">
        <w:rPr>
          <w:rFonts w:ascii="Times New Roman" w:hAnsi="Times New Roman" w:cs="Times New Roman"/>
          <w:bCs/>
          <w:sz w:val="24"/>
          <w:szCs w:val="24"/>
        </w:rPr>
        <w:t>1 sritis. Rezultatai</w:t>
      </w:r>
    </w:p>
    <w:p w14:paraId="75797F51" w14:textId="01E82595" w:rsidR="00FE7798" w:rsidRDefault="00FE7798" w:rsidP="00235A15">
      <w:pPr>
        <w:pStyle w:val="Sraopastraipa"/>
        <w:rPr>
          <w:rFonts w:ascii="Times New Roman" w:hAnsi="Times New Roman" w:cs="Times New Roman"/>
          <w:bCs/>
          <w:sz w:val="24"/>
          <w:szCs w:val="24"/>
        </w:rPr>
      </w:pPr>
      <w:r w:rsidRPr="00FE7798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7400" w:rsidRPr="00FB7400">
        <w:rPr>
          <w:rFonts w:ascii="Times New Roman" w:hAnsi="Times New Roman" w:cs="Times New Roman"/>
          <w:bCs/>
          <w:sz w:val="24"/>
          <w:szCs w:val="24"/>
        </w:rPr>
        <w:t>1.1. Asmenybės branda</w:t>
      </w:r>
    </w:p>
    <w:p w14:paraId="46423C6C" w14:textId="77777777" w:rsidR="00FB7400" w:rsidRPr="00FB7400" w:rsidRDefault="00FE7798" w:rsidP="00FB7400">
      <w:pPr>
        <w:pStyle w:val="Sraopastraipa"/>
        <w:rPr>
          <w:rFonts w:ascii="Times New Roman" w:hAnsi="Times New Roman" w:cs="Times New Roman"/>
          <w:bCs/>
          <w:sz w:val="24"/>
          <w:szCs w:val="24"/>
        </w:rPr>
      </w:pPr>
      <w:r w:rsidRPr="00FE7798">
        <w:rPr>
          <w:rFonts w:ascii="Times New Roman" w:hAnsi="Times New Roman" w:cs="Times New Roman"/>
          <w:sz w:val="24"/>
          <w:szCs w:val="24"/>
        </w:rPr>
        <w:t>Veiklos rodiklis.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00" w:rsidRPr="00FB7400">
        <w:rPr>
          <w:rFonts w:ascii="Times New Roman" w:hAnsi="Times New Roman" w:cs="Times New Roman"/>
          <w:bCs/>
          <w:sz w:val="24"/>
          <w:szCs w:val="24"/>
        </w:rPr>
        <w:t>1.1.1. Asmenybės tapsmas</w:t>
      </w:r>
    </w:p>
    <w:p w14:paraId="56038A43" w14:textId="5E1A47B1" w:rsidR="00FE7798" w:rsidRDefault="00FE7798" w:rsidP="00C3109B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09B" w:rsidRPr="00C3109B">
        <w:rPr>
          <w:rFonts w:ascii="Times New Roman" w:hAnsi="Times New Roman" w:cs="Times New Roman"/>
          <w:bCs/>
          <w:sz w:val="24"/>
          <w:szCs w:val="24"/>
        </w:rPr>
        <w:t>Ugdymas(</w:t>
      </w:r>
      <w:proofErr w:type="spellStart"/>
      <w:r w:rsidR="00C3109B" w:rsidRPr="00C3109B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C3109B" w:rsidRPr="00C3109B">
        <w:rPr>
          <w:rFonts w:ascii="Times New Roman" w:hAnsi="Times New Roman" w:cs="Times New Roman"/>
          <w:bCs/>
          <w:sz w:val="24"/>
          <w:szCs w:val="24"/>
        </w:rPr>
        <w:t>) ir mokinių patirtys</w:t>
      </w:r>
    </w:p>
    <w:p w14:paraId="4BD456FD" w14:textId="0A77679C" w:rsidR="00C3109B" w:rsidRDefault="00C3109B" w:rsidP="00FE7798">
      <w:pPr>
        <w:pStyle w:val="Sraopastraipa"/>
        <w:rPr>
          <w:rFonts w:ascii="Times New Roman" w:hAnsi="Times New Roman" w:cs="Times New Roman"/>
          <w:bCs/>
          <w:sz w:val="24"/>
          <w:szCs w:val="24"/>
        </w:rPr>
      </w:pPr>
      <w:r w:rsidRPr="00C3109B">
        <w:rPr>
          <w:rFonts w:ascii="Times New Roman" w:hAnsi="Times New Roman" w:cs="Times New Roman"/>
          <w:bCs/>
          <w:sz w:val="24"/>
          <w:szCs w:val="24"/>
        </w:rPr>
        <w:t xml:space="preserve">Tema. </w:t>
      </w:r>
      <w:r w:rsidR="00FB7400" w:rsidRPr="00FB7400">
        <w:rPr>
          <w:rFonts w:ascii="Times New Roman" w:hAnsi="Times New Roman" w:cs="Times New Roman"/>
          <w:bCs/>
          <w:sz w:val="24"/>
          <w:szCs w:val="24"/>
        </w:rPr>
        <w:t>2.4. Vertinimas ugdant</w:t>
      </w:r>
    </w:p>
    <w:p w14:paraId="4813B432" w14:textId="77777777" w:rsidR="00FB7400" w:rsidRPr="00FB7400" w:rsidRDefault="00C3109B" w:rsidP="00FB7400">
      <w:pPr>
        <w:pStyle w:val="Sraopastraipa"/>
        <w:rPr>
          <w:rFonts w:ascii="Times New Roman" w:hAnsi="Times New Roman" w:cs="Times New Roman"/>
          <w:bCs/>
          <w:sz w:val="24"/>
          <w:szCs w:val="24"/>
        </w:rPr>
      </w:pPr>
      <w:r w:rsidRPr="00C3109B">
        <w:rPr>
          <w:rFonts w:ascii="Times New Roman" w:hAnsi="Times New Roman" w:cs="Times New Roman"/>
          <w:bCs/>
          <w:sz w:val="24"/>
          <w:szCs w:val="24"/>
        </w:rPr>
        <w:t xml:space="preserve">Veiklos rodiklis. </w:t>
      </w:r>
      <w:r w:rsidR="00FB7400" w:rsidRPr="00FB7400">
        <w:rPr>
          <w:rFonts w:ascii="Times New Roman" w:hAnsi="Times New Roman" w:cs="Times New Roman"/>
          <w:bCs/>
          <w:sz w:val="24"/>
          <w:szCs w:val="24"/>
        </w:rPr>
        <w:t>2.4.1. Vertinimas ugdymui</w:t>
      </w:r>
    </w:p>
    <w:p w14:paraId="1DD0E574" w14:textId="77777777" w:rsidR="00242928" w:rsidRPr="00BC236B" w:rsidRDefault="00242928" w:rsidP="00242928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36B">
        <w:rPr>
          <w:rFonts w:ascii="Times New Roman" w:hAnsi="Times New Roman" w:cs="Times New Roman"/>
          <w:sz w:val="24"/>
          <w:szCs w:val="24"/>
        </w:rPr>
        <w:t xml:space="preserve">Progimnazijos </w:t>
      </w:r>
      <w:r w:rsidR="007B3D45" w:rsidRPr="00BC236B">
        <w:rPr>
          <w:rFonts w:ascii="Times New Roman" w:hAnsi="Times New Roman" w:cs="Times New Roman"/>
          <w:sz w:val="24"/>
          <w:szCs w:val="24"/>
        </w:rPr>
        <w:t>silpnoji  veiklos sriti</w:t>
      </w:r>
      <w:r w:rsidRPr="00BC236B">
        <w:rPr>
          <w:rFonts w:ascii="Times New Roman" w:hAnsi="Times New Roman" w:cs="Times New Roman"/>
          <w:sz w:val="24"/>
          <w:szCs w:val="24"/>
        </w:rPr>
        <w:t>s:</w:t>
      </w:r>
      <w:r w:rsidR="00CD5231" w:rsidRPr="00BC2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6662" w14:textId="228FB53A" w:rsidR="00CD5231" w:rsidRPr="00BC236B" w:rsidRDefault="00CD5231" w:rsidP="00E6557A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36B">
        <w:rPr>
          <w:rFonts w:ascii="Times New Roman" w:hAnsi="Times New Roman" w:cs="Times New Roman"/>
          <w:sz w:val="24"/>
          <w:szCs w:val="24"/>
        </w:rPr>
        <w:t xml:space="preserve">3 sritis. </w:t>
      </w:r>
      <w:r w:rsidR="00BC236B">
        <w:rPr>
          <w:rFonts w:ascii="Times New Roman" w:hAnsi="Times New Roman" w:cs="Times New Roman"/>
          <w:sz w:val="24"/>
          <w:szCs w:val="24"/>
        </w:rPr>
        <w:t>U</w:t>
      </w:r>
      <w:r w:rsidR="00BC236B" w:rsidRPr="00BC236B">
        <w:rPr>
          <w:rFonts w:ascii="Times New Roman" w:hAnsi="Times New Roman" w:cs="Times New Roman"/>
          <w:sz w:val="24"/>
          <w:szCs w:val="24"/>
        </w:rPr>
        <w:t>gdymo(-si) aplinkos</w:t>
      </w:r>
      <w:r w:rsidR="00BC236B" w:rsidRPr="00BC236B">
        <w:rPr>
          <w:rFonts w:ascii="Times New Roman" w:hAnsi="Times New Roman" w:cs="Times New Roman"/>
          <w:sz w:val="24"/>
          <w:szCs w:val="24"/>
        </w:rPr>
        <w:br/>
      </w:r>
      <w:r w:rsidR="00387613" w:rsidRPr="00BC236B">
        <w:rPr>
          <w:rFonts w:ascii="Times New Roman" w:hAnsi="Times New Roman" w:cs="Times New Roman"/>
          <w:sz w:val="24"/>
          <w:szCs w:val="24"/>
        </w:rPr>
        <w:t>Tema.</w:t>
      </w:r>
      <w:r w:rsidR="00C3109B">
        <w:rPr>
          <w:rFonts w:ascii="Times New Roman" w:hAnsi="Times New Roman" w:cs="Times New Roman"/>
          <w:sz w:val="24"/>
          <w:szCs w:val="24"/>
        </w:rPr>
        <w:t xml:space="preserve"> </w:t>
      </w:r>
      <w:r w:rsidR="00E6557A" w:rsidRPr="00E6557A">
        <w:rPr>
          <w:rFonts w:ascii="Times New Roman" w:hAnsi="Times New Roman" w:cs="Times New Roman"/>
          <w:bCs/>
          <w:sz w:val="24"/>
          <w:szCs w:val="24"/>
        </w:rPr>
        <w:t>3.2. Mokymasis be sienų</w:t>
      </w:r>
    </w:p>
    <w:p w14:paraId="05840C11" w14:textId="77777777" w:rsidR="00E6557A" w:rsidRPr="00E6557A" w:rsidRDefault="00387613" w:rsidP="00E6557A">
      <w:pPr>
        <w:pStyle w:val="Sraopastraipa"/>
        <w:rPr>
          <w:rFonts w:ascii="Times New Roman" w:hAnsi="Times New Roman" w:cs="Times New Roman"/>
          <w:bCs/>
          <w:sz w:val="24"/>
          <w:szCs w:val="24"/>
        </w:rPr>
      </w:pPr>
      <w:r w:rsidRPr="00BC236B">
        <w:rPr>
          <w:rFonts w:ascii="Times New Roman" w:hAnsi="Times New Roman" w:cs="Times New Roman"/>
          <w:sz w:val="24"/>
          <w:szCs w:val="24"/>
        </w:rPr>
        <w:t xml:space="preserve">Veiklos rodiklis. </w:t>
      </w:r>
      <w:r w:rsidR="00BC236B" w:rsidRPr="00BC236B">
        <w:rPr>
          <w:rFonts w:ascii="Times New Roman" w:hAnsi="Times New Roman" w:cs="Times New Roman"/>
          <w:sz w:val="24"/>
          <w:szCs w:val="24"/>
        </w:rPr>
        <w:t xml:space="preserve"> </w:t>
      </w:r>
      <w:r w:rsidR="00E6557A" w:rsidRPr="00E6557A">
        <w:rPr>
          <w:rFonts w:ascii="Times New Roman" w:hAnsi="Times New Roman" w:cs="Times New Roman"/>
          <w:bCs/>
          <w:sz w:val="24"/>
          <w:szCs w:val="24"/>
        </w:rPr>
        <w:t>3.2.1. Mokymasis ne mokykloje</w:t>
      </w:r>
    </w:p>
    <w:p w14:paraId="27FB6AFF" w14:textId="77777777" w:rsidR="00E6557A" w:rsidRPr="00E6557A" w:rsidRDefault="00E6557A" w:rsidP="00E6557A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57A">
        <w:rPr>
          <w:rFonts w:ascii="Times New Roman" w:hAnsi="Times New Roman" w:cs="Times New Roman"/>
          <w:sz w:val="24"/>
          <w:szCs w:val="24"/>
        </w:rPr>
        <w:t>3 sritis. Ugdymo(-</w:t>
      </w:r>
      <w:proofErr w:type="spellStart"/>
      <w:r w:rsidRPr="00E655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57A">
        <w:rPr>
          <w:rFonts w:ascii="Times New Roman" w:hAnsi="Times New Roman" w:cs="Times New Roman"/>
          <w:sz w:val="24"/>
          <w:szCs w:val="24"/>
        </w:rPr>
        <w:t>) aplinkos</w:t>
      </w:r>
    </w:p>
    <w:p w14:paraId="73448BE1" w14:textId="77777777" w:rsidR="00E6557A" w:rsidRPr="00E6557A" w:rsidRDefault="00E6557A" w:rsidP="00E6557A">
      <w:pPr>
        <w:pStyle w:val="Sraopastraipa"/>
        <w:ind w:left="600"/>
        <w:rPr>
          <w:rFonts w:ascii="Times New Roman" w:hAnsi="Times New Roman" w:cs="Times New Roman"/>
          <w:sz w:val="24"/>
          <w:szCs w:val="24"/>
        </w:rPr>
      </w:pPr>
      <w:r w:rsidRPr="00E6557A">
        <w:rPr>
          <w:rFonts w:ascii="Times New Roman" w:hAnsi="Times New Roman" w:cs="Times New Roman"/>
          <w:sz w:val="24"/>
          <w:szCs w:val="24"/>
        </w:rPr>
        <w:t>Tema. 3.2. Mokymasis be sienų</w:t>
      </w:r>
    </w:p>
    <w:p w14:paraId="46EB789F" w14:textId="77777777" w:rsidR="00E6557A" w:rsidRPr="00E6557A" w:rsidRDefault="00E6557A" w:rsidP="00E6557A">
      <w:pPr>
        <w:pStyle w:val="Sraopastraipa"/>
        <w:ind w:left="600"/>
        <w:rPr>
          <w:rFonts w:ascii="Times New Roman" w:hAnsi="Times New Roman" w:cs="Times New Roman"/>
          <w:i/>
          <w:iCs/>
          <w:sz w:val="24"/>
          <w:szCs w:val="24"/>
        </w:rPr>
      </w:pPr>
      <w:r w:rsidRPr="00E6557A">
        <w:rPr>
          <w:rFonts w:ascii="Times New Roman" w:hAnsi="Times New Roman" w:cs="Times New Roman"/>
          <w:sz w:val="24"/>
          <w:szCs w:val="24"/>
        </w:rPr>
        <w:t>Veiklos rodiklis.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7A">
        <w:rPr>
          <w:rFonts w:ascii="Times New Roman" w:hAnsi="Times New Roman" w:cs="Times New Roman"/>
          <w:bCs/>
          <w:sz w:val="24"/>
          <w:szCs w:val="24"/>
        </w:rPr>
        <w:t>3.2.2. Mokymasis virtualioje aplinkoje</w:t>
      </w:r>
    </w:p>
    <w:p w14:paraId="38E706B8" w14:textId="05CB6583" w:rsidR="006422F5" w:rsidRPr="00BC236B" w:rsidRDefault="006422F5" w:rsidP="006422F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36B">
        <w:rPr>
          <w:rFonts w:ascii="Times New Roman" w:hAnsi="Times New Roman" w:cs="Times New Roman"/>
          <w:sz w:val="24"/>
          <w:szCs w:val="24"/>
        </w:rPr>
        <w:t>Tobulinti veiklos aspektai</w:t>
      </w:r>
      <w:r w:rsidR="004F4BD5">
        <w:rPr>
          <w:rFonts w:ascii="Times New Roman" w:hAnsi="Times New Roman" w:cs="Times New Roman"/>
          <w:sz w:val="24"/>
          <w:szCs w:val="24"/>
        </w:rPr>
        <w:t>:</w:t>
      </w:r>
    </w:p>
    <w:p w14:paraId="29F1E7D9" w14:textId="70675F4B" w:rsidR="004F4BD5" w:rsidRPr="004F4BD5" w:rsidRDefault="004F4BD5" w:rsidP="004F4BD5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4F4BD5">
        <w:rPr>
          <w:rFonts w:ascii="Times New Roman" w:hAnsi="Times New Roman" w:cs="Times New Roman"/>
          <w:sz w:val="24"/>
          <w:szCs w:val="24"/>
        </w:rPr>
        <w:t xml:space="preserve">3. sritis.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F4BD5">
        <w:rPr>
          <w:rFonts w:ascii="Times New Roman" w:hAnsi="Times New Roman" w:cs="Times New Roman"/>
          <w:sz w:val="24"/>
          <w:szCs w:val="24"/>
        </w:rPr>
        <w:t>gdymo(</w:t>
      </w:r>
      <w:proofErr w:type="spellStart"/>
      <w:r w:rsidRPr="004F4BD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BD5">
        <w:rPr>
          <w:rFonts w:ascii="Times New Roman" w:hAnsi="Times New Roman" w:cs="Times New Roman"/>
          <w:sz w:val="24"/>
          <w:szCs w:val="24"/>
        </w:rPr>
        <w:t>) aplinkos</w:t>
      </w:r>
    </w:p>
    <w:p w14:paraId="40583451" w14:textId="7B4A5B5B" w:rsidR="004F4BD5" w:rsidRPr="004F4BD5" w:rsidRDefault="004F4BD5" w:rsidP="004F4BD5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4F4BD5">
        <w:rPr>
          <w:rFonts w:ascii="Times New Roman" w:hAnsi="Times New Roman" w:cs="Times New Roman"/>
          <w:sz w:val="24"/>
          <w:szCs w:val="24"/>
        </w:rPr>
        <w:t xml:space="preserve">3.1. tema. 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4F4BD5">
        <w:rPr>
          <w:rFonts w:ascii="Times New Roman" w:hAnsi="Times New Roman" w:cs="Times New Roman"/>
          <w:sz w:val="24"/>
          <w:szCs w:val="24"/>
        </w:rPr>
        <w:t>galinanti mokytis fizinė aplinka</w:t>
      </w:r>
    </w:p>
    <w:p w14:paraId="12DBE204" w14:textId="00207F57" w:rsidR="004F4BD5" w:rsidRPr="004F4BD5" w:rsidRDefault="004F4BD5" w:rsidP="004F4BD5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4F4BD5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F4BD5">
        <w:rPr>
          <w:rFonts w:ascii="Times New Roman" w:hAnsi="Times New Roman" w:cs="Times New Roman"/>
          <w:sz w:val="24"/>
          <w:szCs w:val="24"/>
        </w:rPr>
        <w:t xml:space="preserve">eiklos rodiklis. 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4F4BD5">
        <w:rPr>
          <w:rFonts w:ascii="Times New Roman" w:hAnsi="Times New Roman" w:cs="Times New Roman"/>
          <w:sz w:val="24"/>
          <w:szCs w:val="24"/>
        </w:rPr>
        <w:t>ranga ir priemonės</w:t>
      </w:r>
    </w:p>
    <w:p w14:paraId="1BE69460" w14:textId="5804CAAF" w:rsidR="004F4BD5" w:rsidRDefault="004F4BD5" w:rsidP="004F4BD5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F4BD5">
        <w:rPr>
          <w:rFonts w:ascii="Times New Roman" w:hAnsi="Times New Roman" w:cs="Times New Roman"/>
          <w:sz w:val="24"/>
          <w:szCs w:val="24"/>
        </w:rPr>
        <w:t>aktiniai žodžiai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557A">
        <w:rPr>
          <w:rFonts w:ascii="Times New Roman" w:hAnsi="Times New Roman" w:cs="Times New Roman"/>
          <w:sz w:val="24"/>
          <w:szCs w:val="24"/>
        </w:rPr>
        <w:t xml:space="preserve"> </w:t>
      </w:r>
      <w:r w:rsidRPr="004F4BD5">
        <w:rPr>
          <w:rFonts w:ascii="Times New Roman" w:hAnsi="Times New Roman" w:cs="Times New Roman"/>
          <w:sz w:val="24"/>
          <w:szCs w:val="24"/>
        </w:rPr>
        <w:t>įvairovė</w:t>
      </w:r>
      <w:r w:rsidR="00E6557A">
        <w:rPr>
          <w:rFonts w:ascii="Times New Roman" w:hAnsi="Times New Roman" w:cs="Times New Roman"/>
          <w:sz w:val="24"/>
          <w:szCs w:val="24"/>
        </w:rPr>
        <w:t xml:space="preserve">; </w:t>
      </w:r>
      <w:r w:rsidRPr="004F4BD5">
        <w:rPr>
          <w:rFonts w:ascii="Times New Roman" w:hAnsi="Times New Roman" w:cs="Times New Roman"/>
          <w:sz w:val="24"/>
          <w:szCs w:val="24"/>
        </w:rPr>
        <w:t>šiuolaikiškumas</w:t>
      </w:r>
    </w:p>
    <w:p w14:paraId="67656959" w14:textId="3CD08AB2" w:rsidR="004F4BD5" w:rsidRDefault="00FB7400" w:rsidP="00E6557A">
      <w:pPr>
        <w:pStyle w:val="Sraopastraip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400">
        <w:rPr>
          <w:rFonts w:ascii="Times New Roman" w:hAnsi="Times New Roman" w:cs="Times New Roman"/>
          <w:sz w:val="24"/>
          <w:szCs w:val="24"/>
        </w:rPr>
        <w:t>2024 m.</w:t>
      </w:r>
      <w:r w:rsidR="005C3C38">
        <w:rPr>
          <w:rFonts w:ascii="Times New Roman" w:hAnsi="Times New Roman" w:cs="Times New Roman"/>
          <w:sz w:val="24"/>
          <w:szCs w:val="24"/>
        </w:rPr>
        <w:t xml:space="preserve"> pabaigoje u</w:t>
      </w:r>
      <w:r w:rsidRPr="00FB7400">
        <w:rPr>
          <w:rFonts w:ascii="Times New Roman" w:hAnsi="Times New Roman" w:cs="Times New Roman"/>
          <w:sz w:val="24"/>
          <w:szCs w:val="24"/>
        </w:rPr>
        <w:t>gdymo(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>) aplinkos kaip įrangos ir priemonių įvairovė bei šiuolaikiškumas</w:t>
      </w:r>
      <w:r w:rsidR="005C3C38">
        <w:rPr>
          <w:rFonts w:ascii="Times New Roman" w:hAnsi="Times New Roman" w:cs="Times New Roman"/>
          <w:sz w:val="24"/>
          <w:szCs w:val="24"/>
        </w:rPr>
        <w:t xml:space="preserve"> po tobulinimo procesų </w:t>
      </w:r>
      <w:r w:rsidRPr="00FB7400">
        <w:rPr>
          <w:rFonts w:ascii="Times New Roman" w:hAnsi="Times New Roman" w:cs="Times New Roman"/>
          <w:sz w:val="24"/>
          <w:szCs w:val="24"/>
        </w:rPr>
        <w:t>įsivertin</w:t>
      </w:r>
      <w:r w:rsidR="005C3C38">
        <w:rPr>
          <w:rFonts w:ascii="Times New Roman" w:hAnsi="Times New Roman" w:cs="Times New Roman"/>
          <w:sz w:val="24"/>
          <w:szCs w:val="24"/>
        </w:rPr>
        <w:t>tas</w:t>
      </w:r>
      <w:r w:rsidRPr="00FB7400">
        <w:rPr>
          <w:rFonts w:ascii="Times New Roman" w:hAnsi="Times New Roman" w:cs="Times New Roman"/>
          <w:sz w:val="24"/>
          <w:szCs w:val="24"/>
        </w:rPr>
        <w:t xml:space="preserve"> aukščiausiu (ketvirtuoju) lygiu</w:t>
      </w:r>
      <w:r w:rsidR="005C3C38">
        <w:rPr>
          <w:rFonts w:ascii="Times New Roman" w:hAnsi="Times New Roman" w:cs="Times New Roman"/>
          <w:sz w:val="24"/>
          <w:szCs w:val="24"/>
        </w:rPr>
        <w:t>,</w:t>
      </w:r>
      <w:r w:rsidR="00AF639D">
        <w:rPr>
          <w:rFonts w:ascii="Times New Roman" w:hAnsi="Times New Roman" w:cs="Times New Roman"/>
          <w:sz w:val="24"/>
          <w:szCs w:val="24"/>
        </w:rPr>
        <w:t xml:space="preserve"> pastebėjus reikšmingą poveikį </w:t>
      </w:r>
      <w:r w:rsidR="005C3C38" w:rsidRPr="005C3C38">
        <w:rPr>
          <w:rFonts w:ascii="Times New Roman" w:hAnsi="Times New Roman" w:cs="Times New Roman"/>
          <w:sz w:val="24"/>
          <w:szCs w:val="24"/>
        </w:rPr>
        <w:t>mokiniams ir mokyklos pažangai</w:t>
      </w:r>
      <w:r w:rsidR="00AF639D">
        <w:rPr>
          <w:rFonts w:ascii="Times New Roman" w:hAnsi="Times New Roman" w:cs="Times New Roman"/>
          <w:sz w:val="24"/>
          <w:szCs w:val="24"/>
        </w:rPr>
        <w:t>. Didžioji dalis mokinių (</w:t>
      </w:r>
      <w:r w:rsidR="00AF639D">
        <w:rPr>
          <w:rFonts w:ascii="Times New Roman" w:hAnsi="Times New Roman" w:cs="Times New Roman"/>
          <w:sz w:val="24"/>
          <w:szCs w:val="24"/>
          <w:lang w:val="en-US"/>
        </w:rPr>
        <w:t>90 proc.)</w:t>
      </w:r>
      <w:r w:rsidR="00AF639D">
        <w:rPr>
          <w:rFonts w:ascii="Times New Roman" w:hAnsi="Times New Roman" w:cs="Times New Roman"/>
          <w:sz w:val="24"/>
          <w:szCs w:val="24"/>
        </w:rPr>
        <w:t xml:space="preserve">, mokytojų (94 proc.) ir tėvų (96 proc.) vertina įsigytų mokymosi priemonių naudingumą. </w:t>
      </w:r>
      <w:r w:rsidR="005C3C38" w:rsidRPr="005C3C38">
        <w:rPr>
          <w:rFonts w:ascii="Times New Roman" w:hAnsi="Times New Roman" w:cs="Times New Roman"/>
          <w:sz w:val="24"/>
          <w:szCs w:val="24"/>
        </w:rPr>
        <w:t>Šiuolaikiškos ugdymo(</w:t>
      </w:r>
      <w:proofErr w:type="spellStart"/>
      <w:r w:rsidR="005C3C38" w:rsidRPr="005C3C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C3C38" w:rsidRPr="005C3C38">
        <w:rPr>
          <w:rFonts w:ascii="Times New Roman" w:hAnsi="Times New Roman" w:cs="Times New Roman"/>
          <w:sz w:val="24"/>
          <w:szCs w:val="24"/>
        </w:rPr>
        <w:t>) erdvės</w:t>
      </w:r>
      <w:r w:rsidR="00AF639D">
        <w:rPr>
          <w:rFonts w:ascii="Times New Roman" w:hAnsi="Times New Roman" w:cs="Times New Roman"/>
          <w:sz w:val="24"/>
          <w:szCs w:val="24"/>
        </w:rPr>
        <w:t xml:space="preserve"> ir u</w:t>
      </w:r>
      <w:r w:rsidR="005C3C38" w:rsidRPr="005C3C38">
        <w:rPr>
          <w:rFonts w:ascii="Times New Roman" w:hAnsi="Times New Roman" w:cs="Times New Roman"/>
          <w:sz w:val="24"/>
          <w:szCs w:val="24"/>
        </w:rPr>
        <w:t>gdymui(</w:t>
      </w:r>
      <w:proofErr w:type="spellStart"/>
      <w:r w:rsidR="005C3C38" w:rsidRPr="005C3C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C3C38" w:rsidRPr="005C3C38">
        <w:rPr>
          <w:rFonts w:ascii="Times New Roman" w:hAnsi="Times New Roman" w:cs="Times New Roman"/>
          <w:sz w:val="24"/>
          <w:szCs w:val="24"/>
        </w:rPr>
        <w:t xml:space="preserve">) palanki aplinka padeda išlaikyti stabiliai aukštą mokinių pažangumą (100 proc.). </w:t>
      </w:r>
      <w:r w:rsidRPr="00FB7400">
        <w:rPr>
          <w:rFonts w:ascii="Times New Roman" w:hAnsi="Times New Roman" w:cs="Times New Roman"/>
          <w:sz w:val="24"/>
          <w:szCs w:val="24"/>
        </w:rPr>
        <w:t>Progimnazijoje veikia 10 laboratorijų: keturios anglų kalbos; dailės; lietuvių kalbos; skaitmeninių technologijų (su 3D); informacinių technologijų; fizikos; biologijos-chemijos. Progimnazijoje kuriamos optimalios sąlygos ugdymui(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>) įvertintos analitinio švietimo ir aukštojo mokslo žurnalo „Reitingai“ 2024 m. gruodžio–2025 m. gegužės 2 numeryje.</w:t>
      </w:r>
    </w:p>
    <w:sectPr w:rsidR="004F4B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7CBB"/>
    <w:multiLevelType w:val="multilevel"/>
    <w:tmpl w:val="315E6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401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82"/>
    <w:rsid w:val="002072FE"/>
    <w:rsid w:val="00235A15"/>
    <w:rsid w:val="00242928"/>
    <w:rsid w:val="00387613"/>
    <w:rsid w:val="00417267"/>
    <w:rsid w:val="004F4BD5"/>
    <w:rsid w:val="005C3C38"/>
    <w:rsid w:val="00641F0C"/>
    <w:rsid w:val="006422F5"/>
    <w:rsid w:val="007B3D45"/>
    <w:rsid w:val="008F29AA"/>
    <w:rsid w:val="00977A82"/>
    <w:rsid w:val="00A2077B"/>
    <w:rsid w:val="00AF639D"/>
    <w:rsid w:val="00BC236B"/>
    <w:rsid w:val="00BD7873"/>
    <w:rsid w:val="00C3109B"/>
    <w:rsid w:val="00C51765"/>
    <w:rsid w:val="00CD5231"/>
    <w:rsid w:val="00E6557A"/>
    <w:rsid w:val="00E846F9"/>
    <w:rsid w:val="00F826D2"/>
    <w:rsid w:val="00FB740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A3B"/>
  <w15:docId w15:val="{D2045FCA-9F01-4250-88F4-3406CCD4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D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Asta</cp:lastModifiedBy>
  <cp:revision>2</cp:revision>
  <dcterms:created xsi:type="dcterms:W3CDTF">2025-03-12T08:31:00Z</dcterms:created>
  <dcterms:modified xsi:type="dcterms:W3CDTF">2025-03-12T08:31:00Z</dcterms:modified>
</cp:coreProperties>
</file>